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after="460" w:line="422" w:lineRule="auto"/>
        <w:ind w:left="1440"/>
        <w:rPr>
          <w:color w:val="232323"/>
          <w:sz w:val="28"/>
          <w:szCs w:val="28"/>
          <w:highlight w:val="white"/>
        </w:rPr>
      </w:pPr>
      <w:r w:rsidDel="00000000" w:rsidR="00000000" w:rsidRPr="00000000">
        <w:rPr>
          <w:color w:val="232323"/>
          <w:sz w:val="28"/>
          <w:szCs w:val="28"/>
          <w:highlight w:val="white"/>
          <w:rtl w:val="0"/>
        </w:rPr>
        <w:t xml:space="preserve">ГОСУДАРСТВЕННОЕ ОБРАЗОВАТЕЛЬНОЕ УЧРЕЖДЕНИЕ ВЫСШЕГО ПРОФЕССИОНАЛЬНОГО ОБРАЗОВАНИЯ </w:t>
      </w:r>
    </w:p>
    <w:p w:rsidR="00000000" w:rsidDel="00000000" w:rsidP="00000000" w:rsidRDefault="00000000" w:rsidRPr="00000000" w14:paraId="00000001">
      <w:pPr>
        <w:spacing w:after="460" w:line="422" w:lineRule="auto"/>
        <w:ind w:left="2160" w:hanging="144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8"/>
          <w:szCs w:val="28"/>
          <w:highlight w:val="white"/>
          <w:rtl w:val="0"/>
        </w:rPr>
        <w:t xml:space="preserve">      </w:t>
      </w: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Воронежский государственный университет </w:t>
      </w:r>
    </w:p>
    <w:p w:rsidR="00000000" w:rsidDel="00000000" w:rsidP="00000000" w:rsidRDefault="00000000" w:rsidRPr="00000000" w14:paraId="00000002">
      <w:pPr>
        <w:spacing w:after="460" w:line="240" w:lineRule="auto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</w:t>
      </w:r>
    </w:p>
    <w:p w:rsidR="00000000" w:rsidDel="00000000" w:rsidP="00000000" w:rsidRDefault="00000000" w:rsidRPr="00000000" w14:paraId="00000003">
      <w:pPr>
        <w:spacing w:after="460" w:line="240" w:lineRule="auto"/>
        <w:ind w:left="1440" w:hanging="72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Факультет романо-германской филологии</w:t>
      </w:r>
    </w:p>
    <w:p w:rsidR="00000000" w:rsidDel="00000000" w:rsidP="00000000" w:rsidRDefault="00000000" w:rsidRPr="00000000" w14:paraId="00000004">
      <w:pPr>
        <w:spacing w:after="460" w:line="240" w:lineRule="auto"/>
        <w:ind w:left="1440" w:hanging="72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    Кафедра испанской филологии</w:t>
      </w:r>
    </w:p>
    <w:p w:rsidR="00000000" w:rsidDel="00000000" w:rsidP="00000000" w:rsidRDefault="00000000" w:rsidRPr="00000000" w14:paraId="00000005">
      <w:pPr>
        <w:spacing w:after="460" w:line="240" w:lineRule="auto"/>
        <w:ind w:left="1440" w:hanging="72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        Направление «Лингвистика» </w:t>
      </w:r>
    </w:p>
    <w:p w:rsidR="00000000" w:rsidDel="00000000" w:rsidP="00000000" w:rsidRDefault="00000000" w:rsidRPr="00000000" w14:paraId="00000006">
      <w:pPr>
        <w:spacing w:after="460" w:line="422" w:lineRule="auto"/>
        <w:ind w:left="3600" w:hanging="216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Профиль «Теория и методика преподавания иностранных языков и культур»</w:t>
      </w:r>
    </w:p>
    <w:p w:rsidR="00000000" w:rsidDel="00000000" w:rsidP="00000000" w:rsidRDefault="00000000" w:rsidRPr="00000000" w14:paraId="00000007">
      <w:pPr>
        <w:spacing w:after="460" w:line="422" w:lineRule="auto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460" w:line="422" w:lineRule="auto"/>
        <w:jc w:val="right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Проект на тему:  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Визуализация данных и сетевой анализ: облака тегов, Voyant Tools, Gephi. Анализ социальных сетей (построение графов)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460" w:line="422" w:lineRule="auto"/>
        <w:ind w:left="576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                                                        </w:t>
      </w:r>
    </w:p>
    <w:p w:rsidR="00000000" w:rsidDel="00000000" w:rsidP="00000000" w:rsidRDefault="00000000" w:rsidRPr="00000000" w14:paraId="0000000A">
      <w:pPr>
        <w:spacing w:after="460" w:line="422" w:lineRule="auto"/>
        <w:ind w:left="7200" w:firstLine="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Выполнила: студентка 1 курса                     </w:t>
      </w:r>
    </w:p>
    <w:p w:rsidR="00000000" w:rsidDel="00000000" w:rsidP="00000000" w:rsidRDefault="00000000" w:rsidRPr="00000000" w14:paraId="0000000B">
      <w:pPr>
        <w:spacing w:after="460" w:line="422" w:lineRule="auto"/>
        <w:ind w:left="9914" w:hanging="2714.000000000001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Гришанкова Виктория</w:t>
      </w:r>
    </w:p>
    <w:p w:rsidR="00000000" w:rsidDel="00000000" w:rsidP="00000000" w:rsidRDefault="00000000" w:rsidRPr="00000000" w14:paraId="0000000C">
      <w:pPr>
        <w:spacing w:after="460" w:line="422" w:lineRule="auto"/>
        <w:ind w:left="7200" w:hanging="5760"/>
        <w:rPr>
          <w:color w:val="232323"/>
          <w:sz w:val="24"/>
          <w:szCs w:val="24"/>
          <w:highlight w:val="white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                                                                                        Преподаватель: Донина О.В.</w:t>
      </w:r>
    </w:p>
    <w:p w:rsidR="00000000" w:rsidDel="00000000" w:rsidP="00000000" w:rsidRDefault="00000000" w:rsidRPr="00000000" w14:paraId="0000000D">
      <w:pPr>
        <w:spacing w:after="460" w:line="422" w:lineRule="auto"/>
        <w:ind w:left="7920" w:hanging="3600"/>
        <w:rPr>
          <w:b w:val="1"/>
          <w:sz w:val="24"/>
          <w:szCs w:val="24"/>
        </w:rPr>
      </w:pPr>
      <w:r w:rsidDel="00000000" w:rsidR="00000000" w:rsidRPr="00000000">
        <w:rPr>
          <w:color w:val="232323"/>
          <w:sz w:val="24"/>
          <w:szCs w:val="24"/>
          <w:highlight w:val="white"/>
          <w:rtl w:val="0"/>
        </w:rPr>
        <w:t xml:space="preserve">Воронеж, 2018 год.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46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Визуализация данных</w:t>
      </w:r>
      <w:r w:rsidDel="00000000" w:rsidR="00000000" w:rsidRPr="00000000">
        <w:rPr>
          <w:sz w:val="24"/>
          <w:szCs w:val="24"/>
          <w:rtl w:val="0"/>
        </w:rPr>
        <w:t xml:space="preserve"> — это представление данных в виде, который обеспечивает наиболее эффективную работу человека по их изучению Визуализация данных находит широкое применение в научных и </w:t>
      </w:r>
      <w:hyperlink r:id="rId6">
        <w:r w:rsidDel="00000000" w:rsidR="00000000" w:rsidRPr="00000000">
          <w:rPr>
            <w:sz w:val="24"/>
            <w:szCs w:val="24"/>
            <w:rtl w:val="0"/>
          </w:rPr>
          <w:t xml:space="preserve">статистических</w:t>
        </w:r>
      </w:hyperlink>
      <w:r w:rsidDel="00000000" w:rsidR="00000000" w:rsidRPr="00000000">
        <w:rPr>
          <w:sz w:val="24"/>
          <w:szCs w:val="24"/>
          <w:rtl w:val="0"/>
        </w:rPr>
        <w:t xml:space="preserve"> исследованиях (в частности, в прогнозировании, </w:t>
      </w:r>
      <w:hyperlink r:id="rId7">
        <w:r w:rsidDel="00000000" w:rsidR="00000000" w:rsidRPr="00000000">
          <w:rPr>
            <w:sz w:val="24"/>
            <w:szCs w:val="24"/>
            <w:rtl w:val="0"/>
          </w:rPr>
          <w:t xml:space="preserve">интеллектуальном анализе данных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8">
        <w:r w:rsidDel="00000000" w:rsidR="00000000" w:rsidRPr="00000000">
          <w:rPr>
            <w:sz w:val="24"/>
            <w:szCs w:val="24"/>
            <w:rtl w:val="0"/>
          </w:rPr>
          <w:t xml:space="preserve">бизнес-анализе</w:t>
        </w:r>
      </w:hyperlink>
      <w:r w:rsidDel="00000000" w:rsidR="00000000" w:rsidRPr="00000000">
        <w:rPr>
          <w:sz w:val="24"/>
          <w:szCs w:val="24"/>
          <w:rtl w:val="0"/>
        </w:rPr>
        <w:t xml:space="preserve">), в </w:t>
      </w:r>
      <w:hyperlink r:id="rId9">
        <w:r w:rsidDel="00000000" w:rsidR="00000000" w:rsidRPr="00000000">
          <w:rPr>
            <w:sz w:val="24"/>
            <w:szCs w:val="24"/>
            <w:rtl w:val="0"/>
          </w:rPr>
          <w:t xml:space="preserve">педагогическом дизайне</w:t>
        </w:r>
      </w:hyperlink>
      <w:r w:rsidDel="00000000" w:rsidR="00000000" w:rsidRPr="00000000">
        <w:rPr>
          <w:sz w:val="24"/>
          <w:szCs w:val="24"/>
          <w:rtl w:val="0"/>
        </w:rPr>
        <w:t xml:space="preserve"> для обучения и тестирования, в новостных сводках и аналитических обзорах. Визуализация данных связана с </w:t>
      </w:r>
      <w:hyperlink r:id="rId10">
        <w:r w:rsidDel="00000000" w:rsidR="00000000" w:rsidRPr="00000000">
          <w:rPr>
            <w:sz w:val="24"/>
            <w:szCs w:val="24"/>
            <w:rtl w:val="0"/>
          </w:rPr>
          <w:t xml:space="preserve">визуализацией информации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11">
        <w:r w:rsidDel="00000000" w:rsidR="00000000" w:rsidRPr="00000000">
          <w:rPr>
            <w:sz w:val="24"/>
            <w:szCs w:val="24"/>
            <w:rtl w:val="0"/>
          </w:rPr>
          <w:t xml:space="preserve">инфографикой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12">
        <w:r w:rsidDel="00000000" w:rsidR="00000000" w:rsidRPr="00000000">
          <w:rPr>
            <w:sz w:val="24"/>
            <w:szCs w:val="24"/>
            <w:rtl w:val="0"/>
          </w:rPr>
          <w:t xml:space="preserve">визуализацией научных данных</w:t>
        </w:r>
      </w:hyperlink>
      <w:r w:rsidDel="00000000" w:rsidR="00000000" w:rsidRPr="00000000">
        <w:rPr>
          <w:sz w:val="24"/>
          <w:szCs w:val="24"/>
          <w:rtl w:val="0"/>
        </w:rPr>
        <w:t xml:space="preserve">, </w:t>
      </w:r>
      <w:hyperlink r:id="rId13">
        <w:r w:rsidDel="00000000" w:rsidR="00000000" w:rsidRPr="00000000">
          <w:rPr>
            <w:sz w:val="24"/>
            <w:szCs w:val="24"/>
            <w:rtl w:val="0"/>
          </w:rPr>
          <w:t xml:space="preserve">разведочным анализом данных</w:t>
        </w:r>
      </w:hyperlink>
      <w:r w:rsidDel="00000000" w:rsidR="00000000" w:rsidRPr="00000000">
        <w:rPr>
          <w:sz w:val="24"/>
          <w:szCs w:val="24"/>
          <w:rtl w:val="0"/>
        </w:rPr>
        <w:t xml:space="preserve"> и </w:t>
      </w:r>
      <w:hyperlink r:id="rId14">
        <w:r w:rsidDel="00000000" w:rsidR="00000000" w:rsidRPr="00000000">
          <w:rPr>
            <w:sz w:val="24"/>
            <w:szCs w:val="24"/>
            <w:rtl w:val="0"/>
          </w:rPr>
          <w:t xml:space="preserve">статистической графикой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Style w:val="Heading1"/>
        <w:keepNext w:val="0"/>
        <w:keepLines w:val="0"/>
        <w:shd w:fill="ffffff" w:val="clear"/>
        <w:spacing w:after="220" w:before="0" w:lineRule="auto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Визуализация социального графа</w:t>
      </w:r>
    </w:p>
    <w:p w:rsidR="00000000" w:rsidDel="00000000" w:rsidP="00000000" w:rsidRDefault="00000000" w:rsidRPr="00000000" w14:paraId="00000010">
      <w:pPr>
        <w:shd w:fill="ffffff" w:val="clear"/>
        <w:spacing w:after="2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математическом смысле социальная сеть — не что иное как граф с вершинами и ребрами, которые, соответственно, представляют акторов (субъектов общения) и связи между ними.</w:t>
      </w:r>
    </w:p>
    <w:p w:rsidR="00000000" w:rsidDel="00000000" w:rsidP="00000000" w:rsidRDefault="00000000" w:rsidRPr="00000000" w14:paraId="00000011">
      <w:pPr>
        <w:shd w:fill="ffffff" w:val="clear"/>
        <w:spacing w:after="220" w:lineRule="auto"/>
        <w:rPr>
          <w:sz w:val="24"/>
          <w:szCs w:val="24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граф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— это совокупность объектов со связями между ними. Объекты представляются как вершины, или узлы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графа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, а связи — как дуги, или рёбра.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4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Вашему вниманию — ставший уже классическим пример с построением графа коммуникаций между пилотами самолетов 11 сентября 2001 года на основании фактов переговоров по линиям радиосвязи:</w:t>
      </w:r>
    </w:p>
    <w:p w:rsidR="00000000" w:rsidDel="00000000" w:rsidP="00000000" w:rsidRDefault="00000000" w:rsidRPr="00000000" w14:paraId="00000013">
      <w:pPr>
        <w:spacing w:after="4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42239" cy="334803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239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46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Каждая вершина графа обозначала отдельного пилота, каждое ребро, соединяющее две вершины, – факт переговоров между пилотами. Очевидно, что вывод о том, какие пилоты являлись террористами, делался на основании наблюдения, что в некоторых местах графа плотность связей (количество переговоров) возрастало.</w:t>
      </w:r>
    </w:p>
    <w:p w:rsidR="00000000" w:rsidDel="00000000" w:rsidP="00000000" w:rsidRDefault="00000000" w:rsidRPr="00000000" w14:paraId="00000015">
      <w:pPr>
        <w:pStyle w:val="Heading1"/>
        <w:keepNext w:val="0"/>
        <w:keepLines w:val="0"/>
        <w:shd w:fill="ffffff" w:val="clear"/>
        <w:spacing w:after="220" w:before="0" w:line="312" w:lineRule="auto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Инструментарий визуализации графов</w:t>
      </w:r>
    </w:p>
    <w:p w:rsidR="00000000" w:rsidDel="00000000" w:rsidP="00000000" w:rsidRDefault="00000000" w:rsidRPr="00000000" w14:paraId="00000016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общем случае, инструменты визуализации графов делятся на две категории – это программы, позволяющие строить графы вручную (специализированные редакторы) и программы, оснащенные инструментарием и интерфейсом для автоматизированной визуализации графа на основании введенных данных. Конечно же, существует и третий вариант – многие современные языки и среды программирования (например, Java с библиотекой JUNG) имеют в распоряжении библиотеки, пользуясь которыми, можно создать пользовательский интерфейс, отвечающий определенным требованиям. Но сегодня мы остановимся на уже готовом инструментарии, который на данный момент доступен специалистам (и неспециалистам) по большим данным.</w:t>
      </w:r>
    </w:p>
    <w:p w:rsidR="00000000" w:rsidDel="00000000" w:rsidP="00000000" w:rsidRDefault="00000000" w:rsidRPr="00000000" w14:paraId="00000017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Microsoft Office Visio – один из наиболее популярных инструментов ручного построения разнообразных схем и диаграмм – в том числе, графов. Средство обладает всеми нужными широкому кругу пользователей функциями, относительно удобно в использовании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561975</wp:posOffset>
            </wp:positionV>
            <wp:extent cx="4762500" cy="3571875"/>
            <wp:effectExtent b="0" l="0" r="0" t="0"/>
            <wp:wrapSquare wrapText="bothSides" distB="114300" distT="114300" distL="114300" distR="11430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20" w:line="240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220" w:line="240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220" w:line="240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облако тегов (tag cloud)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-  представляет собой множество ключевых слов или словосочетаний – тегов, извлеченных из текста, изображенных на плоскости. Размер каждого тега зависит от частоты или любой другой частотной характеристики тега. Облако тегов может иметь любую форму: действительно облака или, например, звездочки.</w:t>
      </w:r>
    </w:p>
    <w:p w:rsidR="00000000" w:rsidDel="00000000" w:rsidP="00000000" w:rsidRDefault="00000000" w:rsidRPr="00000000" w14:paraId="00000025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521437" cy="3345748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1437" cy="3345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Частота слов в статье, акцент на важных терминах или популярность упоминаний в тексте – все это можно сделать с помощью облака слов</w:t>
      </w:r>
    </w:p>
    <w:p w:rsidR="00000000" w:rsidDel="00000000" w:rsidP="00000000" w:rsidRDefault="00000000" w:rsidRPr="00000000" w14:paraId="00000029">
      <w:pPr>
        <w:shd w:fill="ffffff" w:val="clear"/>
        <w:spacing w:after="220" w:line="240" w:lineRule="auto"/>
        <w:rPr>
          <w:rFonts w:ascii="Georgia" w:cs="Georgia" w:eastAsia="Georgia" w:hAnsi="Georgia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highlight w:val="white"/>
        </w:rPr>
        <w:drawing>
          <wp:inline distB="114300" distT="114300" distL="114300" distR="114300">
            <wp:extent cx="4454888" cy="2814679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4888" cy="2814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СЕТЕВОЙ АНАЛИЗ</w:t>
      </w:r>
    </w:p>
    <w:p w:rsidR="00000000" w:rsidDel="00000000" w:rsidP="00000000" w:rsidRDefault="00000000" w:rsidRPr="00000000" w14:paraId="0000002B">
      <w:pPr>
        <w:pStyle w:val="Heading1"/>
        <w:shd w:fill="ffffff" w:val="clear"/>
        <w:spacing w:after="220" w:line="240" w:lineRule="auto"/>
        <w:rPr>
          <w:rFonts w:ascii="Georgia" w:cs="Georgia" w:eastAsia="Georgia" w:hAnsi="Georgia"/>
          <w:color w:val="222222"/>
          <w:sz w:val="28"/>
          <w:szCs w:val="28"/>
          <w:highlight w:val="white"/>
        </w:rPr>
      </w:pPr>
      <w:bookmarkStart w:colFirst="0" w:colLast="0" w:name="_xx9wfkbjxy0y" w:id="3"/>
      <w:bookmarkEnd w:id="3"/>
      <w:r w:rsidDel="00000000" w:rsidR="00000000" w:rsidRPr="00000000">
        <w:rPr>
          <w:rFonts w:ascii="Georgia" w:cs="Georgia" w:eastAsia="Georgia" w:hAnsi="Georgia"/>
          <w:b w:val="1"/>
          <w:color w:val="222222"/>
          <w:sz w:val="28"/>
          <w:szCs w:val="28"/>
          <w:highlight w:val="white"/>
          <w:rtl w:val="0"/>
        </w:rPr>
        <w:t xml:space="preserve">Анализ социальных сетей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 (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8"/>
          <w:szCs w:val="28"/>
          <w:highlight w:val="white"/>
          <w:rtl w:val="0"/>
        </w:rPr>
        <w:t xml:space="preserve">Social network analysis или SNA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) представляет собой исследование 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социальных сетей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, рассматривающее 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социальные отношения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 в терминах 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теории сетей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. Эти термины включают в себя понятие 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8"/>
          <w:szCs w:val="28"/>
          <w:highlight w:val="white"/>
          <w:rtl w:val="0"/>
        </w:rPr>
        <w:t xml:space="preserve">узла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 (отображает отдельного участника в пределах сети) и </w:t>
      </w:r>
      <w:r w:rsidDel="00000000" w:rsidR="00000000" w:rsidRPr="00000000">
        <w:rPr>
          <w:rFonts w:ascii="Georgia" w:cs="Georgia" w:eastAsia="Georgia" w:hAnsi="Georgia"/>
          <w:i w:val="1"/>
          <w:color w:val="222222"/>
          <w:sz w:val="28"/>
          <w:szCs w:val="28"/>
          <w:highlight w:val="white"/>
          <w:rtl w:val="0"/>
        </w:rPr>
        <w:t xml:space="preserve">связи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 (отображает такие отношения между индивидами, как 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дружба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родство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, положение в организации, интимные отношения, и т. д.). Эти сети часто описывают в виде социальных 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сетевых схем</w:t>
      </w:r>
      <w:r w:rsidDel="00000000" w:rsidR="00000000" w:rsidRPr="00000000">
        <w:rPr>
          <w:rFonts w:ascii="Georgia" w:cs="Georgia" w:eastAsia="Georgia" w:hAnsi="Georgia"/>
          <w:color w:val="222222"/>
          <w:sz w:val="28"/>
          <w:szCs w:val="28"/>
          <w:highlight w:val="white"/>
          <w:rtl w:val="0"/>
        </w:rPr>
        <w:t xml:space="preserve">, где узлы представлены в виде точек, а связи представлены в виде линий</w:t>
      </w:r>
    </w:p>
    <w:p w:rsidR="00000000" w:rsidDel="00000000" w:rsidP="00000000" w:rsidRDefault="00000000" w:rsidRPr="00000000" w14:paraId="0000002C">
      <w:pPr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sz w:val="27"/>
          <w:szCs w:val="27"/>
          <w:rtl w:val="0"/>
        </w:rPr>
        <w:t xml:space="preserve">В основе анализа социальных сетей лежит математическая теория графов (она представлена в работах таких авторов, как Эрдос, Харари и Раппапорт), а также эмпирические исследования в области социальной психологии и антропологии (Хайдер и Морено). В то время как первая группа учёных открывала различные законы построения абстрактных узлов и линий, последние обнаружили, что узлами и линиями удобнее всего обозначать отношения между людьми. Поскольку обе группы исследователей работали в одно и то же время (во второй половине двадцатого века), они сошлись на разработке серии метрик и методов, позволяющих выделять базисные структуры сложных эмпирических явлений.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752590" cy="26162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shd w:fill="ffffff" w:val="clear"/>
        <w:spacing w:after="220" w:line="240" w:lineRule="auto"/>
        <w:rPr/>
      </w:pPr>
      <w:bookmarkStart w:colFirst="0" w:colLast="0" w:name="_rr0bydrytwlm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shd w:fill="ffffff" w:val="clear"/>
        <w:spacing w:after="220" w:line="240" w:lineRule="auto"/>
        <w:rPr/>
      </w:pPr>
      <w:bookmarkStart w:colFirst="0" w:colLast="0" w:name="_c3m5ki6fmedq" w:id="5"/>
      <w:bookmarkEnd w:id="5"/>
      <w:r w:rsidDel="00000000" w:rsidR="00000000" w:rsidRPr="00000000">
        <w:rPr>
          <w:rtl w:val="0"/>
        </w:rPr>
        <w:t xml:space="preserve">5 онлайн-сервисов для создания облака тегов и слов на русском языке</w:t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hd w:fill="ffffff" w:val="clear"/>
        <w:spacing w:after="0" w:before="0" w:lineRule="auto"/>
        <w:rPr>
          <w:color w:val="4a86e8"/>
        </w:rPr>
      </w:pPr>
      <w:bookmarkStart w:colFirst="0" w:colLast="0" w:name="_3znysh7" w:id="6"/>
      <w:bookmarkEnd w:id="6"/>
      <w:r w:rsidDel="00000000" w:rsidR="00000000" w:rsidRPr="00000000">
        <w:rPr>
          <w:color w:val="000000"/>
          <w:sz w:val="24"/>
          <w:szCs w:val="24"/>
          <w:rtl w:val="0"/>
        </w:rPr>
        <w:t xml:space="preserve">1. </w:t>
      </w:r>
      <w:r w:rsidDel="00000000" w:rsidR="00000000" w:rsidRPr="00000000">
        <w:rPr>
          <w:color w:val="4a86e8"/>
          <w:rtl w:val="0"/>
        </w:rPr>
        <w:t xml:space="preserve">Word It Out</w:t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hd w:fill="ffffff" w:val="clear"/>
        <w:spacing w:after="0" w:before="0" w:lineRule="auto"/>
        <w:rPr>
          <w:color w:val="000000"/>
          <w:sz w:val="24"/>
          <w:szCs w:val="24"/>
        </w:rPr>
      </w:pPr>
      <w:bookmarkStart w:colFirst="0" w:colLast="0" w:name="_2et92p0" w:id="7"/>
      <w:bookmarkEnd w:id="7"/>
      <w:r w:rsidDel="00000000" w:rsidR="00000000" w:rsidRPr="00000000">
        <w:rPr>
          <w:color w:val="000000"/>
          <w:sz w:val="24"/>
          <w:szCs w:val="24"/>
          <w:rtl w:val="0"/>
        </w:rPr>
        <w:t xml:space="preserve">Это один из самых простых сервисов, который позволяет делать облако слов без регистрации из вводимого текста или ссылки.</w:t>
      </w:r>
    </w:p>
    <w:p w:rsidR="00000000" w:rsidDel="00000000" w:rsidP="00000000" w:rsidRDefault="00000000" w:rsidRPr="00000000" w14:paraId="00000032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настройках можно поменять шрифт, цвета слов и фона. Удобной является кнопка случайных настроек, с помощью которой можно генерировать разные варианты. Плюс сервиса – правильное отображение кириллических шрифтов.</w:t>
      </w:r>
    </w:p>
    <w:p w:rsidR="00000000" w:rsidDel="00000000" w:rsidP="00000000" w:rsidRDefault="00000000" w:rsidRPr="00000000" w14:paraId="00000033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создания облака его можно скачать в виде изображения или поделиться с помощью ссылки.</w:t>
      </w:r>
    </w:p>
    <w:p w:rsidR="00000000" w:rsidDel="00000000" w:rsidP="00000000" w:rsidRDefault="00000000" w:rsidRPr="00000000" w14:paraId="0000003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Сайт: </w:t>
      </w:r>
      <w:hyperlink r:id="rId20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Word It Out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6286500" cy="3171825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4775" l="0" r="0" t="168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460" w:line="240" w:lineRule="auto"/>
        <w:rPr>
          <w:color w:val="666666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4a86e8"/>
          <w:highlight w:val="white"/>
        </w:rPr>
      </w:pPr>
      <w:bookmarkStart w:colFirst="0" w:colLast="0" w:name="_tyjcwt" w:id="8"/>
      <w:bookmarkEnd w:id="8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2. </w:t>
      </w:r>
      <w:r w:rsidDel="00000000" w:rsidR="00000000" w:rsidRPr="00000000">
        <w:rPr>
          <w:color w:val="4a86e8"/>
          <w:highlight w:val="white"/>
          <w:rtl w:val="0"/>
        </w:rPr>
        <w:t xml:space="preserve">Tagxedo</w:t>
      </w:r>
    </w:p>
    <w:p w:rsidR="00000000" w:rsidDel="00000000" w:rsidP="00000000" w:rsidRDefault="00000000" w:rsidRPr="00000000" w14:paraId="00000038">
      <w:pPr>
        <w:spacing w:after="460"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114300</wp:posOffset>
            </wp:positionV>
            <wp:extent cx="5486400" cy="3324225"/>
            <wp:effectExtent b="0" l="0" r="0" t="0"/>
            <wp:wrapSquare wrapText="bothSides" distB="114300" distT="114300" distL="114300" distR="114300"/>
            <wp:docPr descr="Фрагмент сайта Tagxedo." id="4" name="image12.png"/>
            <a:graphic>
              <a:graphicData uri="http://schemas.openxmlformats.org/drawingml/2006/picture">
                <pic:pic>
                  <pic:nvPicPr>
                    <pic:cNvPr descr="Фрагмент сайта Tagxedo." id="0" name="image12.png"/>
                    <pic:cNvPicPr preferRelativeResize="0"/>
                  </pic:nvPicPr>
                  <pic:blipFill>
                    <a:blip r:embed="rId22"/>
                    <a:srcRect b="111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spacing w:after="460"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ФРАГМЕНТ САЙТА TAGXEDO.</w:t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222222"/>
          <w:sz w:val="24"/>
          <w:szCs w:val="24"/>
          <w:highlight w:val="white"/>
        </w:rPr>
      </w:pPr>
      <w:bookmarkStart w:colFirst="0" w:colLast="0" w:name="_3dy6vkm" w:id="9"/>
      <w:bookmarkEnd w:id="9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Сервис не требует регистрации и позволяет создавать облака слов разной формы из представленной библиотеки, загрузив текст или указав ссылку на страницу с нужным текстом.</w:t>
      </w:r>
    </w:p>
    <w:p w:rsidR="00000000" w:rsidDel="00000000" w:rsidP="00000000" w:rsidRDefault="00000000" w:rsidRPr="00000000" w14:paraId="0000003B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В настройках можно изменить цветовую схему, параметры текста, а также ориентацию слов в пространстве. Кириллица отображается корректно.</w:t>
      </w:r>
    </w:p>
    <w:p w:rsidR="00000000" w:rsidDel="00000000" w:rsidP="00000000" w:rsidRDefault="00000000" w:rsidRPr="00000000" w14:paraId="0000003C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После создания облака слов его можно сохранить к себе на компьютер в виде картинки в формате jpg или png, выбрав нужное качество.</w:t>
      </w:r>
    </w:p>
    <w:p w:rsidR="00000000" w:rsidDel="00000000" w:rsidP="00000000" w:rsidRDefault="00000000" w:rsidRPr="00000000" w14:paraId="0000003D">
      <w:pPr>
        <w:spacing w:after="460"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Сайт: </w:t>
      </w:r>
      <w:hyperlink r:id="rId23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Tagxedo</w:t>
        </w:r>
      </w:hyperlink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4a86e8"/>
          <w:highlight w:val="white"/>
        </w:rPr>
      </w:pPr>
      <w:bookmarkStart w:colFirst="0" w:colLast="0" w:name="_1t3h5sf" w:id="10"/>
      <w:bookmarkEnd w:id="10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3. </w:t>
      </w:r>
      <w:r w:rsidDel="00000000" w:rsidR="00000000" w:rsidRPr="00000000">
        <w:rPr>
          <w:color w:val="4a86e8"/>
          <w:highlight w:val="white"/>
          <w:rtl w:val="0"/>
        </w:rPr>
        <w:t xml:space="preserve">Tagul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342900</wp:posOffset>
            </wp:positionV>
            <wp:extent cx="6288450" cy="4292600"/>
            <wp:effectExtent b="0" l="0" r="0" t="0"/>
            <wp:wrapSquare wrapText="bothSides" distB="114300" distT="114300" distL="114300" distR="114300"/>
            <wp:docPr descr="Фрагмент сайта Tagul." id="20" name="image9.png"/>
            <a:graphic>
              <a:graphicData uri="http://schemas.openxmlformats.org/drawingml/2006/picture">
                <pic:pic>
                  <pic:nvPicPr>
                    <pic:cNvPr descr="Фрагмент сайта Tagul."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8450" cy="429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spacing w:after="460"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ФРАГМЕНТ САЙТА TAGUL.</w:t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222222"/>
          <w:sz w:val="24"/>
          <w:szCs w:val="24"/>
          <w:highlight w:val="white"/>
        </w:rPr>
      </w:pPr>
      <w:bookmarkStart w:colFirst="0" w:colLast="0" w:name="_4d34og8" w:id="11"/>
      <w:bookmarkEnd w:id="11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Этот сервис также позволяет создать облако слов непосредственно в окне вашего браузера, но требует быстрой регистрации с помощью одного из ваших аккаунтов в социальных сетях.</w:t>
      </w:r>
    </w:p>
    <w:p w:rsidR="00000000" w:rsidDel="00000000" w:rsidP="00000000" w:rsidRDefault="00000000" w:rsidRPr="00000000" w14:paraId="00000041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Текст также можно добавить вручную или указать ссылку. Настройки позволяют изменить большинство параметров, а наличие  библиотеки форм – создать облако слов, которое будет отличаться от привычного. Для правильного отображения кириллицы необходимо выбрать один из поддерживаемых шрифтов (выделены синим цветом).</w:t>
      </w:r>
    </w:p>
    <w:p w:rsidR="00000000" w:rsidDel="00000000" w:rsidP="00000000" w:rsidRDefault="00000000" w:rsidRPr="00000000" w14:paraId="00000042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После завершения создания облако слов можно скачать на свой компьютер в формате png, а также поделиться им с помощью </w:t>
      </w:r>
      <w:hyperlink r:id="rId25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ссылки</w:t>
        </w:r>
      </w:hyperlink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43">
      <w:pPr>
        <w:shd w:fill="ffffff" w:val="clear"/>
        <w:spacing w:line="422" w:lineRule="auto"/>
        <w:rPr>
          <w:color w:val="4a86e8"/>
          <w:sz w:val="28"/>
          <w:szCs w:val="28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4. </w:t>
      </w:r>
      <w:r w:rsidDel="00000000" w:rsidR="00000000" w:rsidRPr="00000000">
        <w:rPr>
          <w:color w:val="4a86e8"/>
          <w:sz w:val="28"/>
          <w:szCs w:val="28"/>
          <w:highlight w:val="white"/>
          <w:rtl w:val="0"/>
        </w:rPr>
        <w:t xml:space="preserve">Word Cloud</w:t>
      </w:r>
    </w:p>
    <w:p w:rsidR="00000000" w:rsidDel="00000000" w:rsidP="00000000" w:rsidRDefault="00000000" w:rsidRPr="00000000" w14:paraId="00000044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6288450" cy="4343400"/>
            <wp:effectExtent b="0" l="0" r="0" t="0"/>
            <wp:docPr descr="Фрагмент сайта Word Cloud." id="15" name="image8.png"/>
            <a:graphic>
              <a:graphicData uri="http://schemas.openxmlformats.org/drawingml/2006/picture">
                <pic:pic>
                  <pic:nvPicPr>
                    <pic:cNvPr descr="Фрагмент сайта Word Cloud."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845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ФРАГМЕНТ САЙТА WORD CLOUD.</w:t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222222"/>
          <w:sz w:val="24"/>
          <w:szCs w:val="24"/>
          <w:highlight w:val="white"/>
        </w:rPr>
      </w:pPr>
      <w:bookmarkStart w:colFirst="0" w:colLast="0" w:name="_2s8eyo1" w:id="12"/>
      <w:bookmarkEnd w:id="12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Онлайн-сервис от Jason Davies для создания облака слов, где можно указывать угол расположения слов, а не только вертикально и горизонтально.</w:t>
      </w:r>
    </w:p>
    <w:p w:rsidR="00000000" w:rsidDel="00000000" w:rsidP="00000000" w:rsidRDefault="00000000" w:rsidRPr="00000000" w14:paraId="00000046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Также можно поменять шрифт, указать количество слов для составления облака, а результат можно скачать как в формате png, так и в svg.</w:t>
      </w:r>
    </w:p>
    <w:p w:rsidR="00000000" w:rsidDel="00000000" w:rsidP="00000000" w:rsidRDefault="00000000" w:rsidRPr="00000000" w14:paraId="00000047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Минус этого сервиса – не совсем корректное отображение слов на кириллице. При этом способ загрузки слов стандартен: можно ввести текст или указать ссылку.</w:t>
      </w:r>
    </w:p>
    <w:p w:rsidR="00000000" w:rsidDel="00000000" w:rsidP="00000000" w:rsidRDefault="00000000" w:rsidRPr="00000000" w14:paraId="00000048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Сайт: </w:t>
      </w:r>
      <w:hyperlink r:id="rId27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Word Cloud</w:t>
        </w:r>
      </w:hyperlink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4a86e8"/>
          <w:highlight w:val="white"/>
        </w:rPr>
      </w:pPr>
      <w:bookmarkStart w:colFirst="0" w:colLast="0" w:name="_17dp8vu" w:id="13"/>
      <w:bookmarkEnd w:id="13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5.</w:t>
      </w:r>
      <w:r w:rsidDel="00000000" w:rsidR="00000000" w:rsidRPr="00000000">
        <w:rPr>
          <w:color w:val="4a86e8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color w:val="4a86e8"/>
          <w:highlight w:val="white"/>
          <w:rtl w:val="0"/>
        </w:rPr>
        <w:t xml:space="preserve">Wordcloud.pro</w:t>
      </w:r>
    </w:p>
    <w:p w:rsidR="00000000" w:rsidDel="00000000" w:rsidP="00000000" w:rsidRDefault="00000000" w:rsidRPr="00000000" w14:paraId="0000004A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6288450" cy="2768600"/>
            <wp:effectExtent b="0" l="0" r="0" t="0"/>
            <wp:docPr descr="Изображение: скриншот с сайта wordcloud.pro/ru" id="13" name="image14.jpg"/>
            <a:graphic>
              <a:graphicData uri="http://schemas.openxmlformats.org/drawingml/2006/picture">
                <pic:pic>
                  <pic:nvPicPr>
                    <pic:cNvPr descr="Изображение: скриншот с сайта wordcloud.pro/ru" id="0" name="image1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84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ИЗОБРАЖЕНИЕ: СКРИНШОТ С САЙТА WORDCLOUD.PRO/RU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hd w:fill="ffffff" w:val="clear"/>
        <w:spacing w:after="0" w:before="0" w:line="422" w:lineRule="auto"/>
        <w:rPr>
          <w:color w:val="222222"/>
          <w:sz w:val="24"/>
          <w:szCs w:val="24"/>
          <w:highlight w:val="white"/>
        </w:rPr>
      </w:pPr>
      <w:bookmarkStart w:colFirst="0" w:colLast="0" w:name="_3rdcrjn" w:id="14"/>
      <w:bookmarkEnd w:id="14"/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С помощью сервиса можно сделать облако слов, открытку в виде поздравления, рекламный баннер или постер.</w:t>
      </w:r>
    </w:p>
    <w:p w:rsidR="00000000" w:rsidDel="00000000" w:rsidP="00000000" w:rsidRDefault="00000000" w:rsidRPr="00000000" w14:paraId="0000004C">
      <w:pPr>
        <w:shd w:fill="ffffff" w:val="clear"/>
        <w:spacing w:line="422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Всего нужно выполнить несколько шагов: зарегистрироваться на сайте сервиса, выбрать понравившийся шаблон, добавить нужные слова (можно воспользоваться доступной коллекцией текста) и сохранить дизайн для печати или для социальных сетей. Есть базовый, бесплатный тариф. В нем доступна коллекция эскизов, можно использовать для личных и коммерческих целей. Также вы может </w:t>
      </w:r>
      <w:hyperlink r:id="rId29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прочитать подробную инструкцию</w:t>
        </w:r>
      </w:hyperlink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в блоге студии о создании облака слов. </w:t>
      </w:r>
    </w:p>
    <w:p w:rsidR="00000000" w:rsidDel="00000000" w:rsidP="00000000" w:rsidRDefault="00000000" w:rsidRPr="00000000" w14:paraId="0000004D">
      <w:pPr>
        <w:shd w:fill="ffffff" w:val="clear"/>
        <w:spacing w:line="422" w:lineRule="auto"/>
        <w:rPr>
          <w:rFonts w:ascii="Georgia" w:cs="Georgia" w:eastAsia="Georgia" w:hAnsi="Georgi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4a86e8"/>
          <w:sz w:val="28"/>
          <w:szCs w:val="28"/>
          <w:highlight w:val="white"/>
          <w:rtl w:val="0"/>
        </w:rPr>
        <w:t xml:space="preserve">6. Voyant Tools </w:t>
      </w:r>
    </w:p>
    <w:p w:rsidR="00000000" w:rsidDel="00000000" w:rsidP="00000000" w:rsidRDefault="00000000" w:rsidRPr="00000000" w14:paraId="0000004F">
      <w:pPr>
        <w:spacing w:after="460" w:line="422" w:lineRule="auto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Voyant Tools - веб-приложение для анализа текстов</w:t>
      </w:r>
    </w:p>
    <w:p w:rsidR="00000000" w:rsidDel="00000000" w:rsidP="00000000" w:rsidRDefault="00000000" w:rsidRPr="00000000" w14:paraId="00000050">
      <w:pPr>
        <w:spacing w:after="460" w:line="422" w:lineRule="auto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Инструкцию по работе с ресурсом вы можете найти, перейдя по </w:t>
      </w:r>
      <w:hyperlink r:id="rId30">
        <w:r w:rsidDel="00000000" w:rsidR="00000000" w:rsidRPr="00000000">
          <w:rPr>
            <w:rFonts w:ascii="Georgia" w:cs="Georgia" w:eastAsia="Georgia" w:hAnsi="Georgia"/>
            <w:color w:val="1155cc"/>
            <w:sz w:val="28"/>
            <w:szCs w:val="28"/>
            <w:highlight w:val="white"/>
            <w:u w:val="single"/>
            <w:rtl w:val="0"/>
          </w:rPr>
          <w:t xml:space="preserve">ссылке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line="276" w:lineRule="auto"/>
        <w:ind w:left="1440" w:firstLine="0"/>
        <w:jc w:val="both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Что позволяет платформа </w:t>
      </w:r>
      <w:r w:rsidDel="00000000" w:rsidR="00000000" w:rsidRPr="00000000">
        <w:rPr>
          <w:rFonts w:ascii="Georgia" w:cs="Georgia" w:eastAsia="Georgia" w:hAnsi="Georgia"/>
          <w:i w:val="1"/>
          <w:sz w:val="28"/>
          <w:szCs w:val="28"/>
          <w:highlight w:val="white"/>
          <w:rtl w:val="0"/>
        </w:rPr>
        <w:t xml:space="preserve">Voyant tools</w:t>
      </w: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 и для чего она может быть использована: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afterAutospacing="0" w:line="480" w:lineRule="auto"/>
        <w:ind w:left="720" w:hanging="360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 изучить возможности компьютеризованного анализа. Инструменты, обеспеченные платформой, помогают выполнять многие академические задачи 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afterAutospacing="0" w:line="480" w:lineRule="auto"/>
        <w:ind w:left="720" w:hanging="360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изучить и проанализировать тексты, существующие как в веб-пространстве, так и на компьютере пользователя;</w:t>
      </w:r>
    </w:p>
    <w:p w:rsidR="00000000" w:rsidDel="00000000" w:rsidP="00000000" w:rsidRDefault="00000000" w:rsidRPr="00000000" w14:paraId="00000054">
      <w:pPr>
        <w:numPr>
          <w:ilvl w:val="1"/>
          <w:numId w:val="1"/>
        </w:numPr>
        <w:spacing w:after="0" w:afterAutospacing="0" w:line="480" w:lineRule="auto"/>
        <w:ind w:left="1440" w:hanging="360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добавить функциональности онлайн-коллекциям, каталогам, цифровым архивам, блогам, сайтам: позволяет другим увидеть пользовательские тексты через призму аналитических инструментов;</w:t>
      </w:r>
    </w:p>
    <w:p w:rsidR="00000000" w:rsidDel="00000000" w:rsidP="00000000" w:rsidRDefault="00000000" w:rsidRPr="00000000" w14:paraId="00000055">
      <w:pPr>
        <w:numPr>
          <w:ilvl w:val="1"/>
          <w:numId w:val="1"/>
        </w:numPr>
        <w:spacing w:after="0" w:afterAutospacing="0" w:line="480" w:lineRule="auto"/>
        <w:ind w:left="1440" w:hanging="360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сформировать интерактивный графический материал для онлайн-публикуемых эссе. Позволяет дополнить интерактивными вставками те исследования, которые публикуются в веб для того, чтобы читатель смог легко проанализировать публикуемые материалы и даже самостоятельно воспроизвести их результаты;</w:t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spacing w:after="360" w:line="480" w:lineRule="auto"/>
        <w:ind w:left="1440" w:hanging="360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разработать свой набор инструментов на базе существующего кода.</w:t>
      </w:r>
    </w:p>
    <w:p w:rsidR="00000000" w:rsidDel="00000000" w:rsidP="00000000" w:rsidRDefault="00000000" w:rsidRPr="00000000" w14:paraId="00000057">
      <w:pPr>
        <w:spacing w:after="460" w:line="422" w:lineRule="auto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4a86e8"/>
          <w:sz w:val="28"/>
          <w:szCs w:val="28"/>
          <w:highlight w:val="white"/>
        </w:rPr>
        <w:drawing>
          <wp:inline distB="114300" distT="114300" distL="114300" distR="114300">
            <wp:extent cx="5702663" cy="3240149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663" cy="3240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4a86e8"/>
          <w:sz w:val="28"/>
          <w:szCs w:val="28"/>
          <w:highlight w:val="white"/>
          <w:rtl w:val="0"/>
        </w:rPr>
        <w:t xml:space="preserve">7. Gephi</w:t>
      </w:r>
    </w:p>
    <w:p w:rsidR="00000000" w:rsidDel="00000000" w:rsidP="00000000" w:rsidRDefault="00000000" w:rsidRPr="00000000" w14:paraId="0000005A">
      <w:pPr>
        <w:spacing w:after="460" w:line="422" w:lineRule="auto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  <w:rtl w:val="0"/>
        </w:rPr>
        <w:t xml:space="preserve">Ресурс используется для построения графов </w:t>
      </w:r>
    </w:p>
    <w:p w:rsidR="00000000" w:rsidDel="00000000" w:rsidP="00000000" w:rsidRDefault="00000000" w:rsidRPr="00000000" w14:paraId="0000005B">
      <w:pPr>
        <w:spacing w:after="460" w:line="422" w:lineRule="auto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highlight w:val="white"/>
        </w:rPr>
        <w:drawing>
          <wp:inline distB="114300" distT="114300" distL="114300" distR="114300">
            <wp:extent cx="4512038" cy="248524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-5158" l="0" r="0" t="2329"/>
                    <a:stretch>
                      <a:fillRect/>
                    </a:stretch>
                  </pic:blipFill>
                  <pic:spPr>
                    <a:xfrm>
                      <a:off x="0" y="0"/>
                      <a:ext cx="4512038" cy="248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/>
      </w:pPr>
      <w:bookmarkStart w:colFirst="0" w:colLast="0" w:name="_26in1rg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>
          <w:color w:val="4a86e8"/>
        </w:rPr>
      </w:pPr>
      <w:bookmarkStart w:colFirst="0" w:colLast="0" w:name="_lnxbz9" w:id="16"/>
      <w:bookmarkEnd w:id="16"/>
      <w:r w:rsidDel="00000000" w:rsidR="00000000" w:rsidRPr="00000000">
        <w:rPr>
          <w:rtl w:val="0"/>
        </w:rPr>
        <w:t xml:space="preserve">Работа с</w:t>
      </w:r>
      <w:r w:rsidDel="00000000" w:rsidR="00000000" w:rsidRPr="00000000">
        <w:rPr>
          <w:color w:val="4a86e8"/>
          <w:rtl w:val="0"/>
        </w:rPr>
        <w:t xml:space="preserve"> word it out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spacing w:line="422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Откройте  главную страницу </w:t>
      </w:r>
      <w:hyperlink r:id="rId33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https://worditout.com/word-cloud/create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 ресурса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spacing w:line="422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Откройте  любую понравившуюся вам статью.  Мне понравилась</w:t>
      </w:r>
      <w:hyperlink r:id="rId34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 эта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spacing w:after="460" w:line="422" w:lineRule="auto"/>
        <w:ind w:left="720" w:hanging="360"/>
        <w:rPr>
          <w:rFonts w:ascii="Georgia" w:cs="Georgia" w:eastAsia="Georgia" w:hAnsi="Georgia"/>
          <w:sz w:val="28"/>
          <w:szCs w:val="28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Скопируйте документ и вставьте в поле  </w:t>
      </w:r>
      <w:r w:rsidDel="00000000" w:rsidR="00000000" w:rsidRPr="00000000">
        <w:rPr>
          <w:color w:val="323232"/>
          <w:sz w:val="24"/>
          <w:szCs w:val="24"/>
          <w:highlight w:val="white"/>
          <w:rtl w:val="0"/>
        </w:rPr>
        <w:t xml:space="preserve">Original text. Нажмите Generate. Получится что-то подобное: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685800</wp:posOffset>
            </wp:positionV>
            <wp:extent cx="6286500" cy="3324225"/>
            <wp:effectExtent b="0" l="0" r="0" t="0"/>
            <wp:wrapSquare wrapText="bothSides" distB="114300" distT="114300" distL="114300" distR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3493" l="0" r="0" t="268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24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>
          <w:color w:val="4a86e8"/>
        </w:rPr>
      </w:pPr>
      <w:bookmarkStart w:colFirst="0" w:colLast="0" w:name="_35nkun2" w:id="17"/>
      <w:bookmarkEnd w:id="17"/>
      <w:r w:rsidDel="00000000" w:rsidR="00000000" w:rsidRPr="00000000">
        <w:rPr>
          <w:rtl w:val="0"/>
        </w:rPr>
        <w:t xml:space="preserve">Работа с </w:t>
      </w:r>
      <w:r w:rsidDel="00000000" w:rsidR="00000000" w:rsidRPr="00000000">
        <w:rPr>
          <w:color w:val="4a86e8"/>
          <w:rtl w:val="0"/>
        </w:rPr>
        <w:t xml:space="preserve">Voyant Tools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Проделаем то же самое толькос voyant tools. Вставьте текст в специальное окно и нажмите reveal  </w:t>
      </w:r>
      <w:r w:rsidDel="00000000" w:rsidR="00000000" w:rsidRPr="00000000">
        <w:rPr/>
        <w:drawing>
          <wp:inline distB="114300" distT="114300" distL="114300" distR="114300">
            <wp:extent cx="6751950" cy="37973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95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8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spacing w:after="460" w:line="422" w:lineRule="auto"/>
        <w:rPr>
          <w:color w:val="3c78d8"/>
        </w:rPr>
      </w:pPr>
      <w:bookmarkStart w:colFirst="0" w:colLast="0" w:name="_f2m21n16cnkn" w:id="18"/>
      <w:bookmarkEnd w:id="18"/>
      <w:r w:rsidDel="00000000" w:rsidR="00000000" w:rsidRPr="00000000">
        <w:rPr>
          <w:rtl w:val="0"/>
        </w:rPr>
        <w:t xml:space="preserve">Работа с  </w:t>
      </w:r>
      <w:r w:rsidDel="00000000" w:rsidR="00000000" w:rsidRPr="00000000">
        <w:rPr>
          <w:color w:val="3c78d8"/>
          <w:rtl w:val="0"/>
        </w:rPr>
        <w:t xml:space="preserve">Gephi</w:t>
      </w:r>
    </w:p>
    <w:p w:rsidR="00000000" w:rsidDel="00000000" w:rsidP="00000000" w:rsidRDefault="00000000" w:rsidRPr="00000000" w14:paraId="0000006A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Скачиваем gephi по </w:t>
      </w:r>
      <w:hyperlink r:id="rId37">
        <w:r w:rsidDel="00000000" w:rsidR="00000000" w:rsidRPr="00000000">
          <w:rPr>
            <w:color w:val="1155cc"/>
            <w:sz w:val="28"/>
            <w:szCs w:val="28"/>
            <w:highlight w:val="white"/>
            <w:u w:val="single"/>
            <w:rtl w:val="0"/>
          </w:rPr>
          <w:t xml:space="preserve">ссылке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Постройте граф своих друзей, используя </w:t>
      </w:r>
      <w:hyperlink r:id="rId38">
        <w:r w:rsidDel="00000000" w:rsidR="00000000" w:rsidRPr="00000000">
          <w:rPr>
            <w:color w:val="663366"/>
            <w:sz w:val="28"/>
            <w:szCs w:val="28"/>
            <w:highlight w:val="white"/>
            <w:u w:val="single"/>
            <w:rtl w:val="0"/>
          </w:rPr>
          <w:t xml:space="preserve">приложение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Импортируем выгруженный список друзей. Граф должен выглядеть примерно вот так:</w:t>
      </w:r>
    </w:p>
    <w:p w:rsidR="00000000" w:rsidDel="00000000" w:rsidP="00000000" w:rsidRDefault="00000000" w:rsidRPr="00000000" w14:paraId="0000006D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</w:rPr>
        <w:drawing>
          <wp:inline distB="114300" distT="114300" distL="114300" distR="114300">
            <wp:extent cx="5434886" cy="359972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11680" l="16681" r="19212" t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5434886" cy="3599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Управляем масштабом графа при помощи колеса вашей мыши, а так же при помощи значка лупы внизу </w:t>
      </w:r>
    </w:p>
    <w:p w:rsidR="00000000" w:rsidDel="00000000" w:rsidP="00000000" w:rsidRDefault="00000000" w:rsidRPr="00000000" w14:paraId="0000006F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После импорта </w:t>
      </w: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 для наглядности Измените внешний вид графа: запустите алгоритм укладки (раздел "Window"-&gt;"Layout"), подберите оптимальные значения параметров, отредактируйте ширину и цвет ребер графа, цвет и размер узлов. </w:t>
      </w:r>
    </w:p>
    <w:p w:rsidR="00000000" w:rsidDel="00000000" w:rsidP="00000000" w:rsidRDefault="00000000" w:rsidRPr="00000000" w14:paraId="00000070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Рассчитаем модулярность графа (раздел "Window"-&gt;"Statistics"-&gt;"Modularity") и раскрасьте граф по классам модулярности (раздел "Window"-&gt;"Appearance"-&gt;"Nodes"-&gt;"Partition"). </w:t>
      </w:r>
    </w:p>
    <w:p w:rsidR="00000000" w:rsidDel="00000000" w:rsidP="00000000" w:rsidRDefault="00000000" w:rsidRPr="00000000" w14:paraId="00000071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Во вкладке "Preview" выберите фон, цвета подписей, размер узлов и.т.д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4810125</wp:posOffset>
            </wp:positionH>
            <wp:positionV relativeFrom="paragraph">
              <wp:posOffset>333375</wp:posOffset>
            </wp:positionV>
            <wp:extent cx="2041444" cy="2071688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1444" cy="2071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Поскольку узлы и ребра раскрашены одним цветом (Unique),  мы раскрасим их в соответствии с тем, к каким сообществам они принадлежат (Partition &gt; Modularity Class).</w:t>
      </w:r>
    </w:p>
    <w:p w:rsidR="00000000" w:rsidDel="00000000" w:rsidP="00000000" w:rsidRDefault="00000000" w:rsidRPr="00000000" w14:paraId="00000073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Далее делаем укладку ваших данных. Меню "Укладка" находится в левом нижнем углу. Вы можете прервать ее в любой момент, т.к. укладка может идти вечно.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847725</wp:posOffset>
            </wp:positionH>
            <wp:positionV relativeFrom="paragraph">
              <wp:posOffset>1266825</wp:posOffset>
            </wp:positionV>
            <wp:extent cx="4617403" cy="2747459"/>
            <wp:effectExtent b="0" l="0" r="0" t="0"/>
            <wp:wrapTopAndBottom distB="114300" distT="11430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12820" l="15267" r="11650" t="9971"/>
                    <a:stretch>
                      <a:fillRect/>
                    </a:stretch>
                  </pic:blipFill>
                  <pic:spPr>
                    <a:xfrm>
                      <a:off x="0" y="0"/>
                      <a:ext cx="4617403" cy="27474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Переходим во вкладку Лаборатория данных, которая позволяет рассмотреть ваши данные в таблице. </w:t>
      </w:r>
      <w:r w:rsidDel="00000000" w:rsidR="00000000" w:rsidRPr="00000000">
        <w:rPr>
          <w:color w:val="252525"/>
          <w:sz w:val="28"/>
          <w:szCs w:val="28"/>
          <w:highlight w:val="white"/>
        </w:rPr>
        <w:drawing>
          <wp:inline distB="114300" distT="114300" distL="114300" distR="114300">
            <wp:extent cx="6670743" cy="3014663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6837" l="0" r="0" t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6670743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color w:val="252525"/>
          <w:sz w:val="28"/>
          <w:szCs w:val="28"/>
          <w:highlight w:val="white"/>
          <w:rtl w:val="0"/>
        </w:rPr>
        <w:t xml:space="preserve">Сохраните граф в формате  png или в pdf</w:t>
      </w:r>
    </w:p>
    <w:p w:rsidR="00000000" w:rsidDel="00000000" w:rsidP="00000000" w:rsidRDefault="00000000" w:rsidRPr="00000000" w14:paraId="00000077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460" w:line="422" w:lineRule="auto"/>
        <w:rPr>
          <w:color w:val="25252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460" w:line="422" w:lineRule="auto"/>
        <w:rPr>
          <w:color w:val="252525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460" w:line="422" w:lineRule="auto"/>
        <w:rPr>
          <w:color w:val="252525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460" w:line="422" w:lineRule="auto"/>
        <w:rPr>
          <w:color w:val="252525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b w:val="1"/>
          <w:color w:val="4a86e8"/>
          <w:sz w:val="28"/>
          <w:szCs w:val="28"/>
          <w:highlight w:val="white"/>
          <w:rtl w:val="0"/>
        </w:rPr>
        <w:t xml:space="preserve">Работа с WORDCLOUD.PRO</w:t>
      </w:r>
    </w:p>
    <w:p w:rsidR="00000000" w:rsidDel="00000000" w:rsidP="00000000" w:rsidRDefault="00000000" w:rsidRPr="00000000" w14:paraId="0000007E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Зайдите на wordcloud.pro и создайте облако слов.</w:t>
      </w:r>
    </w:p>
    <w:p w:rsidR="00000000" w:rsidDel="00000000" w:rsidP="00000000" w:rsidRDefault="00000000" w:rsidRPr="00000000" w14:paraId="0000007F">
      <w:pPr>
        <w:spacing w:after="460" w:line="422" w:lineRule="auto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Учтите, что перед этим действием нужно зарегистироваться на сайте по адресу электронной почты!</w:t>
      </w:r>
    </w:p>
    <w:p w:rsidR="00000000" w:rsidDel="00000000" w:rsidP="00000000" w:rsidRDefault="00000000" w:rsidRPr="00000000" w14:paraId="00000080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/>
        <w:drawing>
          <wp:inline distB="0" distT="0" distL="0" distR="0">
            <wp:extent cx="6143773" cy="3455836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773" cy="3455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60" w:line="422" w:lineRule="auto"/>
        <w:rPr>
          <w:b w:val="1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spacing w:after="460" w:line="422" w:lineRule="auto"/>
        <w:rPr>
          <w:color w:val="4a86e8"/>
        </w:rPr>
      </w:pPr>
      <w:bookmarkStart w:colFirst="0" w:colLast="0" w:name="_1ksv4uv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spacing w:after="460" w:line="422" w:lineRule="auto"/>
        <w:rPr>
          <w:color w:val="4a86e8"/>
        </w:rPr>
      </w:pPr>
      <w:bookmarkStart w:colFirst="0" w:colLast="0" w:name="_44sinio" w:id="20"/>
      <w:bookmarkEnd w:id="20"/>
      <w:r w:rsidDel="00000000" w:rsidR="00000000" w:rsidRPr="00000000">
        <w:rPr>
          <w:color w:val="4a86e8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spacing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Что такое облако тегов?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spacing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Что такое визуализация данных? 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spacing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С помощью каких онлайн-ресурсов можно построить облако тегов?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spacing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  С помощью каких онлайн-ресурсов можно построить граф?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spacing w:after="460" w:line="422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Почему визуализация данных удобна?</w:t>
      </w:r>
    </w:p>
    <w:p w:rsidR="00000000" w:rsidDel="00000000" w:rsidP="00000000" w:rsidRDefault="00000000" w:rsidRPr="00000000" w14:paraId="0000008A">
      <w:pPr>
        <w:spacing w:after="460" w:line="422" w:lineRule="auto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Кроссворд для закрепления теории: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-476248</wp:posOffset>
            </wp:positionH>
            <wp:positionV relativeFrom="paragraph">
              <wp:posOffset>123825</wp:posOffset>
            </wp:positionV>
            <wp:extent cx="3931012" cy="3423785"/>
            <wp:effectExtent b="0" l="0" r="0" t="0"/>
            <wp:wrapSquare wrapText="bothSides" distB="114300" distT="114300" distL="114300" distR="1143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012" cy="34237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spacing w:after="460" w:lineRule="auto"/>
        <w:ind w:left="1275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b w:val="1"/>
          <w:color w:val="222222"/>
          <w:sz w:val="21"/>
          <w:szCs w:val="21"/>
          <w:highlight w:val="white"/>
          <w:rtl w:val="0"/>
        </w:rPr>
        <w:t xml:space="preserve">Задания для кроссворда: 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shd w:fill="ffffff" w:val="clear"/>
        <w:spacing w:line="240" w:lineRule="auto"/>
        <w:ind w:left="1440" w:hanging="360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Представляет собой множество ключевых слов или словосочетаний – тегов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shd w:fill="ffffff" w:val="clear"/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Это совокупность объектов со связями между ними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shd w:fill="ffffff" w:val="clear"/>
        <w:ind w:left="1440" w:hanging="36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Из чего состоит облако?</w:t>
      </w:r>
    </w:p>
    <w:p w:rsidR="00000000" w:rsidDel="00000000" w:rsidP="00000000" w:rsidRDefault="00000000" w:rsidRPr="00000000" w14:paraId="0000008F">
      <w:pPr>
        <w:numPr>
          <w:ilvl w:val="0"/>
          <w:numId w:val="4"/>
        </w:numPr>
        <w:shd w:fill="ffffff" w:val="clear"/>
        <w:spacing w:line="240" w:lineRule="auto"/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Инструмент визуализации графов</w:t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spacing w:after="460" w:lineRule="auto"/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Это представление данных в виде, который обеспечивает наиболее эффективную работу                    человека по их изучению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                                              6. То, что представляется в визуализации. </w:t>
      </w:r>
    </w:p>
    <w:p w:rsidR="00000000" w:rsidDel="00000000" w:rsidP="00000000" w:rsidRDefault="00000000" w:rsidRPr="00000000" w14:paraId="00000092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Ответы: 1- облако; 2-граф; 3-слова; 4-программа; 5-визуализация; 6-данные</w:t>
      </w:r>
    </w:p>
    <w:p w:rsidR="00000000" w:rsidDel="00000000" w:rsidP="00000000" w:rsidRDefault="00000000" w:rsidRPr="00000000" w14:paraId="00000094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color w:val="4a86e8"/>
          <w:sz w:val="24"/>
          <w:szCs w:val="24"/>
          <w:highlight w:val="white"/>
          <w:rtl w:val="0"/>
        </w:rPr>
        <w:t xml:space="preserve">Заполните таблицу ресурсами для построения графов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97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93.0" w:type="dxa"/>
        <w:jc w:val="left"/>
        <w:tblInd w:w="1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65"/>
        <w:gridCol w:w="3064"/>
        <w:gridCol w:w="3064"/>
        <w:tblGridChange w:id="0">
          <w:tblGrid>
            <w:gridCol w:w="3065"/>
            <w:gridCol w:w="3064"/>
            <w:gridCol w:w="306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E">
      <w:pPr>
        <w:shd w:fill="ffffff" w:val="clear"/>
        <w:spacing w:after="220" w:line="240" w:lineRule="auto"/>
        <w:ind w:left="144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460" w:lineRule="auto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b w:val="1"/>
          <w:color w:val="4a86e8"/>
          <w:sz w:val="21"/>
          <w:szCs w:val="21"/>
          <w:highlight w:val="white"/>
          <w:rtl w:val="0"/>
        </w:rPr>
        <w:t xml:space="preserve">Соотнесите:</w:t>
      </w:r>
    </w:p>
    <w:p w:rsidR="00000000" w:rsidDel="00000000" w:rsidP="00000000" w:rsidRDefault="00000000" w:rsidRPr="00000000" w14:paraId="000000A1">
      <w:pPr>
        <w:shd w:fill="ffffff" w:val="clear"/>
        <w:tabs>
          <w:tab w:val="left" w:pos="4110"/>
        </w:tabs>
        <w:spacing w:after="220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ОБЛАКО ТЕГОВ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                                        это совокупность объектов со связями между ними</w:t>
      </w:r>
    </w:p>
    <w:p w:rsidR="00000000" w:rsidDel="00000000" w:rsidP="00000000" w:rsidRDefault="00000000" w:rsidRPr="00000000" w14:paraId="000000A2">
      <w:pPr>
        <w:shd w:fill="ffffff" w:val="clear"/>
        <w:spacing w:after="22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ГРАФ</w:t>
      </w:r>
      <w:r w:rsidDel="00000000" w:rsidR="00000000" w:rsidRPr="00000000">
        <w:rPr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A3">
      <w:pPr>
        <w:shd w:fill="ffffff" w:val="clear"/>
        <w:spacing w:after="220" w:lineRule="auto"/>
        <w:ind w:left="504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это представление данных в виде, который  обеспечивает наиболее   эффективную работу человека по их изучению</w:t>
      </w:r>
    </w:p>
    <w:p w:rsidR="00000000" w:rsidDel="00000000" w:rsidP="00000000" w:rsidRDefault="00000000" w:rsidRPr="00000000" w14:paraId="000000A4">
      <w:pPr>
        <w:shd w:fill="ffffff" w:val="clear"/>
        <w:spacing w:after="220" w:line="240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ВИЗУАЛИЗАЦИЯ ДАННЫХ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0A5">
      <w:pPr>
        <w:shd w:fill="ffffff" w:val="clear"/>
        <w:spacing w:after="220" w:line="240" w:lineRule="auto"/>
        <w:ind w:left="5040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представляет собой множество ключевых слов, извлеченных из текста, изображенных на плоскости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460" w:lineRule="auto"/>
        <w:ind w:left="1275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b w:val="1"/>
          <w:color w:val="4a86e8"/>
          <w:sz w:val="21"/>
          <w:szCs w:val="21"/>
          <w:highlight w:val="white"/>
          <w:rtl w:val="0"/>
        </w:rPr>
        <w:t xml:space="preserve">Продолжите определение:</w:t>
      </w:r>
    </w:p>
    <w:p w:rsidR="00000000" w:rsidDel="00000000" w:rsidP="00000000" w:rsidRDefault="00000000" w:rsidRPr="00000000" w14:paraId="000000A8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облако тегов - </w:t>
      </w:r>
    </w:p>
    <w:p w:rsidR="00000000" w:rsidDel="00000000" w:rsidP="00000000" w:rsidRDefault="00000000" w:rsidRPr="00000000" w14:paraId="000000A9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граф-</w:t>
      </w:r>
    </w:p>
    <w:p w:rsidR="00000000" w:rsidDel="00000000" w:rsidP="00000000" w:rsidRDefault="00000000" w:rsidRPr="00000000" w14:paraId="000000AA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визуализация данных-</w:t>
      </w:r>
    </w:p>
    <w:p w:rsidR="00000000" w:rsidDel="00000000" w:rsidP="00000000" w:rsidRDefault="00000000" w:rsidRPr="00000000" w14:paraId="000000AB">
      <w:pPr>
        <w:shd w:fill="ffffff" w:val="clear"/>
        <w:spacing w:after="220" w:line="240" w:lineRule="auto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460" w:lineRule="auto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b w:val="1"/>
          <w:color w:val="4a86e8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AD">
      <w:pPr>
        <w:spacing w:after="460" w:lineRule="auto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460" w:lineRule="auto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b w:val="1"/>
          <w:color w:val="4a86e8"/>
          <w:sz w:val="21"/>
          <w:szCs w:val="21"/>
          <w:highlight w:val="white"/>
          <w:rtl w:val="0"/>
        </w:rPr>
        <w:t xml:space="preserve">      с помощью каких ресурсов можно образовать облако тегов? Укажите не менее 3:</w:t>
      </w:r>
    </w:p>
    <w:p w:rsidR="00000000" w:rsidDel="00000000" w:rsidP="00000000" w:rsidRDefault="00000000" w:rsidRPr="00000000" w14:paraId="000000AF">
      <w:pPr>
        <w:spacing w:after="460" w:lineRule="auto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1)</w:t>
      </w:r>
    </w:p>
    <w:p w:rsidR="00000000" w:rsidDel="00000000" w:rsidP="00000000" w:rsidRDefault="00000000" w:rsidRPr="00000000" w14:paraId="000000B0">
      <w:pPr>
        <w:spacing w:after="460" w:lineRule="auto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2)</w:t>
      </w:r>
    </w:p>
    <w:p w:rsidR="00000000" w:rsidDel="00000000" w:rsidP="00000000" w:rsidRDefault="00000000" w:rsidRPr="00000000" w14:paraId="000000B1">
      <w:pPr>
        <w:spacing w:after="460" w:lineRule="auto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3)</w:t>
      </w:r>
    </w:p>
    <w:p w:rsidR="00000000" w:rsidDel="00000000" w:rsidP="00000000" w:rsidRDefault="00000000" w:rsidRPr="00000000" w14:paraId="000000B2">
      <w:pPr>
        <w:spacing w:after="460" w:lineRule="auto"/>
        <w:ind w:left="1275"/>
        <w:rPr>
          <w:b w:val="1"/>
          <w:color w:val="4a86e8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460" w:lineRule="auto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460" w:lineRule="auto"/>
        <w:ind w:left="2160" w:hanging="884"/>
        <w:rPr>
          <w:b w:val="1"/>
          <w:color w:val="222222"/>
          <w:sz w:val="21"/>
          <w:szCs w:val="21"/>
          <w:highlight w:val="white"/>
        </w:rPr>
      </w:pPr>
      <w:bookmarkStart w:colFirst="0" w:colLast="0" w:name="_2jxsxqh" w:id="21"/>
      <w:bookmarkEnd w:id="21"/>
      <w:r w:rsidDel="00000000" w:rsidR="00000000" w:rsidRPr="00000000">
        <w:rPr>
          <w:b w:val="1"/>
          <w:color w:val="222222"/>
          <w:sz w:val="21"/>
          <w:szCs w:val="21"/>
          <w:highlight w:val="white"/>
          <w:rtl w:val="0"/>
        </w:rPr>
        <w:t xml:space="preserve">Использованные ресурсы:</w:t>
      </w:r>
    </w:p>
    <w:p w:rsidR="00000000" w:rsidDel="00000000" w:rsidP="00000000" w:rsidRDefault="00000000" w:rsidRPr="00000000" w14:paraId="000000C2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hyperlink r:id="rId45">
        <w:r w:rsidDel="00000000" w:rsidR="00000000" w:rsidRPr="00000000">
          <w:rPr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https://te-st.ru/2015/05/13/make-word-cloud-online/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hyperlink r:id="rId46">
        <w:r w:rsidDel="00000000" w:rsidR="00000000" w:rsidRPr="00000000">
          <w:rPr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http://datareview.info/article/analiz-sotsialnyih-setey-instrumentyi-vizualizatsii-grafa/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hyperlink r:id="rId47">
        <w:r w:rsidDel="00000000" w:rsidR="00000000" w:rsidRPr="00000000">
          <w:rPr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https://ru.wikipedia.org/wiki/Визуализация_данных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460" w:lineRule="auto"/>
        <w:ind w:left="850" w:hanging="885"/>
        <w:rPr>
          <w:b w:val="1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460" w:line="422" w:lineRule="auto"/>
        <w:rPr>
          <w:rFonts w:ascii="Georgia" w:cs="Georgia" w:eastAsia="Georgia" w:hAnsi="Georgia"/>
          <w:color w:val="4a86e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460" w:line="422" w:lineRule="auto"/>
        <w:rPr>
          <w:rFonts w:ascii="Georgia" w:cs="Georgia" w:eastAsia="Georgia" w:hAnsi="Georgia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566" w:right="71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hyperlink" Target="http://worditout.com/word-cloud/make-a-new-one" TargetMode="External"/><Relationship Id="rId42" Type="http://schemas.openxmlformats.org/officeDocument/2006/relationships/image" Target="media/image10.png"/><Relationship Id="rId41" Type="http://schemas.openxmlformats.org/officeDocument/2006/relationships/image" Target="media/image18.png"/><Relationship Id="rId22" Type="http://schemas.openxmlformats.org/officeDocument/2006/relationships/image" Target="media/image12.png"/><Relationship Id="rId44" Type="http://schemas.openxmlformats.org/officeDocument/2006/relationships/image" Target="media/image4.png"/><Relationship Id="rId21" Type="http://schemas.openxmlformats.org/officeDocument/2006/relationships/image" Target="media/image16.png"/><Relationship Id="rId43" Type="http://schemas.openxmlformats.org/officeDocument/2006/relationships/image" Target="media/image11.png"/><Relationship Id="rId24" Type="http://schemas.openxmlformats.org/officeDocument/2006/relationships/image" Target="media/image9.png"/><Relationship Id="rId46" Type="http://schemas.openxmlformats.org/officeDocument/2006/relationships/hyperlink" Target="http://datareview.info/article/analiz-sotsialnyih-setey-instrumentyi-vizualizatsii-grafa/" TargetMode="External"/><Relationship Id="rId23" Type="http://schemas.openxmlformats.org/officeDocument/2006/relationships/hyperlink" Target="http://www.tagxedo.com/app.html" TargetMode="External"/><Relationship Id="rId45" Type="http://schemas.openxmlformats.org/officeDocument/2006/relationships/hyperlink" Target="https://te-st.ru/2015/05/13/make-word-cloud-onlin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/index.php?title=%D0%9F%D0%B5%D0%B4%D0%B0%D0%B3%D0%BE%D0%B3%D0%B8%D1%87%D0%B5%D1%81%D0%BA%D0%B8%D0%B9_%D0%B4%D0%B8%D0%B7%D0%B0%D0%B9%D0%BD&amp;action=edit&amp;redlink=1" TargetMode="External"/><Relationship Id="rId26" Type="http://schemas.openxmlformats.org/officeDocument/2006/relationships/image" Target="media/image8.png"/><Relationship Id="rId25" Type="http://schemas.openxmlformats.org/officeDocument/2006/relationships/hyperlink" Target="https://tagul.com/show/tprix3c3aqre/new" TargetMode="External"/><Relationship Id="rId47" Type="http://schemas.openxmlformats.org/officeDocument/2006/relationships/hyperlink" Target="https://ru.wikipedia.org/wiki/%D0%92%D0%B8%D0%B7%D1%83%D0%B0%D0%BB%D0%B8%D0%B7%D0%B0%D1%86%D0%B8%D1%8F_%D0%B4%D0%B0%D0%BD%D0%BD%D1%8B%D1%85" TargetMode="External"/><Relationship Id="rId28" Type="http://schemas.openxmlformats.org/officeDocument/2006/relationships/image" Target="media/image14.jpg"/><Relationship Id="rId27" Type="http://schemas.openxmlformats.org/officeDocument/2006/relationships/hyperlink" Target="https://www.jasondavies.com/wordcloud/" TargetMode="External"/><Relationship Id="rId5" Type="http://schemas.openxmlformats.org/officeDocument/2006/relationships/styles" Target="styles.xml"/><Relationship Id="rId6" Type="http://schemas.openxmlformats.org/officeDocument/2006/relationships/hyperlink" Target="https://ru.wikipedia.org/wiki/%D0%A1%D1%82%D0%B0%D1%82%D0%B8%D1%81%D1%82%D0%B8%D0%BA%D0%B0" TargetMode="External"/><Relationship Id="rId29" Type="http://schemas.openxmlformats.org/officeDocument/2006/relationships/hyperlink" Target="http://wordcloud.pro/ru/blog/step-by-step-guide-for-creating-word-clouds" TargetMode="External"/><Relationship Id="rId7" Type="http://schemas.openxmlformats.org/officeDocument/2006/relationships/hyperlink" Target="https://ru.wikipedia.org/wiki/Data_mining" TargetMode="External"/><Relationship Id="rId8" Type="http://schemas.openxmlformats.org/officeDocument/2006/relationships/hyperlink" Target="https://ru.wikipedia.org/wiki/%D0%91%D0%B8%D0%B7%D0%BD%D0%B5%D1%81-%D0%B0%D0%BD%D0%B0%D0%BB%D0%B8%D0%B7" TargetMode="External"/><Relationship Id="rId31" Type="http://schemas.openxmlformats.org/officeDocument/2006/relationships/image" Target="media/image20.png"/><Relationship Id="rId30" Type="http://schemas.openxmlformats.org/officeDocument/2006/relationships/hyperlink" Target="http://docs.voyant-tools.org/start/" TargetMode="External"/><Relationship Id="rId11" Type="http://schemas.openxmlformats.org/officeDocument/2006/relationships/hyperlink" Target="https://ru.wikipedia.org/wiki/%D0%98%D0%BD%D1%84%D0%BE%D0%B3%D1%80%D0%B0%D1%84%D0%B8%D0%BA%D0%B0" TargetMode="External"/><Relationship Id="rId33" Type="http://schemas.openxmlformats.org/officeDocument/2006/relationships/hyperlink" Target="https://worditout.com/word-cloud/create" TargetMode="External"/><Relationship Id="rId10" Type="http://schemas.openxmlformats.org/officeDocument/2006/relationships/hyperlink" Target="https://ru.wikipedia.org/w/index.php?title=%D0%92%D0%B8%D0%B7%D1%83%D0%B0%D0%BB%D0%B8%D0%B7%D0%B0%D1%86%D0%B8%D1%8F_%D0%B8%D0%BD%D1%84%D0%BE%D1%80%D0%BC%D0%B0%D1%86%D0%B8%D0%B8&amp;action=edit&amp;redlink=1" TargetMode="External"/><Relationship Id="rId32" Type="http://schemas.openxmlformats.org/officeDocument/2006/relationships/image" Target="media/image17.png"/><Relationship Id="rId13" Type="http://schemas.openxmlformats.org/officeDocument/2006/relationships/hyperlink" Target="https://ru.wikipedia.org/wiki/%D0%A0%D0%B0%D0%B7%D0%B2%D0%B5%D0%B4%D0%BE%D1%87%D0%BD%D1%8B%D0%B9_%D0%B0%D0%BD%D0%B0%D0%BB%D0%B8%D0%B7_%D0%B4%D0%B0%D0%BD%D0%BD%D1%8B%D1%85" TargetMode="External"/><Relationship Id="rId35" Type="http://schemas.openxmlformats.org/officeDocument/2006/relationships/image" Target="media/image6.png"/><Relationship Id="rId12" Type="http://schemas.openxmlformats.org/officeDocument/2006/relationships/hyperlink" Target="https://ru.wikipedia.org/w/index.php?title=%D0%92%D0%B8%D0%B7%D1%83%D0%B0%D0%BB%D0%B8%D0%B7%D0%B0%D1%86%D0%B8%D1%8F_%D0%BD%D0%B0%D1%83%D1%87%D0%BD%D1%8B%D1%85_%D0%B4%D0%B0%D0%BD%D0%BD%D1%8B%D1%85&amp;action=edit&amp;redlink=1" TargetMode="External"/><Relationship Id="rId34" Type="http://schemas.openxmlformats.org/officeDocument/2006/relationships/hyperlink" Target="https://arzamas.academy/mag/616-gogols_mistakes" TargetMode="External"/><Relationship Id="rId15" Type="http://schemas.openxmlformats.org/officeDocument/2006/relationships/image" Target="media/image1.png"/><Relationship Id="rId37" Type="http://schemas.openxmlformats.org/officeDocument/2006/relationships/hyperlink" Target="https://gephi.org/users/download/" TargetMode="External"/><Relationship Id="rId14" Type="http://schemas.openxmlformats.org/officeDocument/2006/relationships/hyperlink" Target="https://ru.wikipedia.org/wiki/%D0%A1%D1%82%D0%B0%D1%82%D0%B8%D1%81%D1%82%D0%B8%D1%87%D0%B5%D1%81%D0%BA%D0%B0%D1%8F_%D0%B3%D1%80%D0%B0%D1%84%D0%B8%D0%BA%D0%B0" TargetMode="External"/><Relationship Id="rId36" Type="http://schemas.openxmlformats.org/officeDocument/2006/relationships/image" Target="media/image19.png"/><Relationship Id="rId17" Type="http://schemas.openxmlformats.org/officeDocument/2006/relationships/image" Target="media/image7.jpg"/><Relationship Id="rId39" Type="http://schemas.openxmlformats.org/officeDocument/2006/relationships/image" Target="media/image5.png"/><Relationship Id="rId16" Type="http://schemas.openxmlformats.org/officeDocument/2006/relationships/image" Target="media/image15.png"/><Relationship Id="rId38" Type="http://schemas.openxmlformats.org/officeDocument/2006/relationships/hyperlink" Target="https://vk.com/app3861133" TargetMode="External"/><Relationship Id="rId19" Type="http://schemas.openxmlformats.org/officeDocument/2006/relationships/image" Target="media/image13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